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BC1B24" w14:paraId="178D4101" w14:textId="77777777" w:rsidTr="00BC1B24">
        <w:trPr>
          <w:trHeight w:val="420"/>
        </w:trPr>
        <w:tc>
          <w:tcPr>
            <w:tcW w:w="0" w:type="auto"/>
            <w:gridSpan w:val="3"/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01C5F" w14:textId="4145572F" w:rsidR="00BC1B24" w:rsidRDefault="00364AA1"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Staff Hiring Exemption Request</w:t>
            </w:r>
            <w:r w:rsidR="00BC1B2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-- Criteria and Process</w:t>
            </w:r>
          </w:p>
        </w:tc>
      </w:tr>
      <w:tr w:rsidR="00BC1B24" w14:paraId="214A8B89" w14:textId="77777777" w:rsidTr="00BC1B24">
        <w:trPr>
          <w:trHeight w:val="28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38AB2" w14:textId="77777777" w:rsidR="00BC1B24" w:rsidRDefault="00BC1B24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ECA582" w14:textId="77777777" w:rsidR="00BC1B24" w:rsidRDefault="00BC1B2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9633B5" w14:textId="77777777" w:rsidR="00BC1B24" w:rsidRDefault="00BC1B2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C1B24" w14:paraId="2FE63C2D" w14:textId="77777777" w:rsidTr="004C04EE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42041" w14:textId="77777777" w:rsidR="00BC1B24" w:rsidRDefault="00BC1B24" w:rsidP="00BC1B24"/>
        </w:tc>
      </w:tr>
      <w:tr w:rsidR="00BC1B24" w14:paraId="2F66CA11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F46AB" w14:textId="77777777" w:rsidR="00BC1B24" w:rsidRDefault="00BC1B24" w:rsidP="00BC1B24">
            <w:r>
              <w:rPr>
                <w:rFonts w:ascii="Calibri" w:hAnsi="Calibri"/>
                <w:b/>
                <w:bCs/>
                <w:color w:val="000000"/>
              </w:rPr>
              <w:t>Please consider the following criteria when submitting this critical need:</w:t>
            </w:r>
          </w:p>
        </w:tc>
      </w:tr>
      <w:tr w:rsidR="00BC1B24" w14:paraId="05AC40A7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ADA5" w14:textId="77777777" w:rsidR="00BC1B24" w:rsidRDefault="00BC1B24" w:rsidP="003F243C">
            <w:pPr>
              <w:pStyle w:val="ListParagraph"/>
              <w:numPr>
                <w:ilvl w:val="0"/>
                <w:numId w:val="3"/>
              </w:numPr>
            </w:pPr>
            <w:r w:rsidRPr="003F243C">
              <w:rPr>
                <w:rFonts w:ascii="Calibri" w:hAnsi="Calibri"/>
                <w:color w:val="000000"/>
              </w:rPr>
              <w:t xml:space="preserve">What makes this role critical and essential </w:t>
            </w:r>
            <w:proofErr w:type="gramStart"/>
            <w:r w:rsidRPr="003F243C">
              <w:rPr>
                <w:rFonts w:ascii="Calibri" w:hAnsi="Calibri"/>
                <w:color w:val="000000"/>
              </w:rPr>
              <w:t>at this time</w:t>
            </w:r>
            <w:proofErr w:type="gramEnd"/>
            <w:r w:rsidRPr="003F243C">
              <w:rPr>
                <w:rFonts w:ascii="Calibri" w:hAnsi="Calibri"/>
                <w:color w:val="000000"/>
              </w:rPr>
              <w:t>? Can the hiring be delayed?</w:t>
            </w:r>
          </w:p>
        </w:tc>
      </w:tr>
      <w:tr w:rsidR="00BC1B24" w14:paraId="6FBBFC4D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8F280" w14:textId="77777777" w:rsidR="00BC1B24" w:rsidRDefault="00BC1B24" w:rsidP="003F243C">
            <w:pPr>
              <w:pStyle w:val="ListParagraph"/>
              <w:numPr>
                <w:ilvl w:val="0"/>
                <w:numId w:val="3"/>
              </w:numPr>
            </w:pPr>
            <w:r w:rsidRPr="003F243C">
              <w:rPr>
                <w:rFonts w:ascii="Calibri" w:hAnsi="Calibri"/>
                <w:color w:val="000000"/>
              </w:rPr>
              <w:t>What are the consequences if this role is not filled at this time?</w:t>
            </w:r>
          </w:p>
        </w:tc>
      </w:tr>
      <w:tr w:rsidR="00BC1B24" w14:paraId="1ECE11B8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1414" w14:textId="77777777" w:rsidR="00BC1B24" w:rsidRDefault="00BC1B24" w:rsidP="003F243C">
            <w:pPr>
              <w:pStyle w:val="ListParagraph"/>
              <w:numPr>
                <w:ilvl w:val="0"/>
                <w:numId w:val="3"/>
              </w:numPr>
              <w:jc w:val="both"/>
            </w:pPr>
            <w:r w:rsidRPr="003F243C">
              <w:rPr>
                <w:rFonts w:ascii="Calibri" w:hAnsi="Calibri"/>
                <w:color w:val="000000"/>
              </w:rPr>
              <w:t xml:space="preserve">Is this a replacement for a current role? If so, why is the role critical and essential </w:t>
            </w:r>
            <w:proofErr w:type="gramStart"/>
            <w:r w:rsidRPr="003F243C">
              <w:rPr>
                <w:rFonts w:ascii="Calibri" w:hAnsi="Calibri"/>
                <w:color w:val="000000"/>
              </w:rPr>
              <w:t>to  be</w:t>
            </w:r>
            <w:proofErr w:type="gramEnd"/>
            <w:r w:rsidRPr="003F243C">
              <w:rPr>
                <w:rFonts w:ascii="Calibri" w:hAnsi="Calibri"/>
                <w:color w:val="000000"/>
              </w:rPr>
              <w:t xml:space="preserve"> filled at this time?</w:t>
            </w:r>
          </w:p>
        </w:tc>
      </w:tr>
      <w:tr w:rsidR="00BC1B24" w14:paraId="30CA7C41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7A23" w14:textId="77777777" w:rsidR="00BC1B24" w:rsidRPr="003F243C" w:rsidRDefault="00BC1B24" w:rsidP="003F24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</w:rPr>
            </w:pPr>
            <w:r w:rsidRPr="003F243C">
              <w:rPr>
                <w:rFonts w:ascii="Calibri" w:hAnsi="Calibri"/>
                <w:color w:val="000000"/>
              </w:rPr>
              <w:t>Is this position strategically important and/or a difficult position to fill?</w:t>
            </w:r>
          </w:p>
          <w:p w14:paraId="757C76B0" w14:textId="77777777" w:rsidR="003F243C" w:rsidRPr="003F243C" w:rsidRDefault="003F243C" w:rsidP="003F24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</w:rPr>
            </w:pPr>
            <w:r w:rsidRPr="003F243C">
              <w:rPr>
                <w:rFonts w:ascii="Calibri" w:hAnsi="Calibri"/>
                <w:color w:val="000000"/>
              </w:rPr>
              <w:t>Please provide the name of the funding source</w:t>
            </w:r>
          </w:p>
          <w:p w14:paraId="42E2464F" w14:textId="77777777" w:rsidR="003F243C" w:rsidRDefault="003F243C" w:rsidP="003F24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If grant or research funding, please provide the current account balance.</w:t>
            </w:r>
          </w:p>
          <w:p w14:paraId="7DB00EA6" w14:textId="77777777" w:rsidR="005B2339" w:rsidRDefault="005B2339" w:rsidP="003F24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the workplace option(s)?</w:t>
            </w:r>
          </w:p>
          <w:p w14:paraId="662F0138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No Remote</w:t>
            </w:r>
          </w:p>
          <w:p w14:paraId="344EB88E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Primarily </w:t>
            </w:r>
            <w:proofErr w:type="gramStart"/>
            <w:r>
              <w:rPr>
                <w:rStyle w:val="normaltextrun"/>
              </w:rPr>
              <w:t>On</w:t>
            </w:r>
            <w:proofErr w:type="gramEnd"/>
            <w:r>
              <w:rPr>
                <w:rStyle w:val="normaltextrun"/>
              </w:rPr>
              <w:t> Campus</w:t>
            </w:r>
          </w:p>
          <w:p w14:paraId="4B0AF90D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COVID-19 Remote</w:t>
            </w:r>
          </w:p>
          <w:p w14:paraId="7F013CEA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Primarily Remote</w:t>
            </w:r>
          </w:p>
          <w:p w14:paraId="6D8ACB00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Full Remote</w:t>
            </w:r>
          </w:p>
          <w:p w14:paraId="009AB1B8" w14:textId="77777777" w:rsidR="005B2339" w:rsidRDefault="005B2339" w:rsidP="005B2339">
            <w:pPr>
              <w:pStyle w:val="paragraph"/>
              <w:spacing w:before="0" w:beforeAutospacing="0" w:after="0" w:afterAutospacing="0"/>
              <w:ind w:left="360"/>
              <w:jc w:val="center"/>
              <w:textAlignment w:val="baseline"/>
            </w:pPr>
            <w:r>
              <w:rPr>
                <w:rStyle w:val="normaltextrun"/>
              </w:rPr>
              <w:t>N/A or Other</w:t>
            </w:r>
          </w:p>
          <w:p w14:paraId="49A096EA" w14:textId="77777777" w:rsidR="005B2339" w:rsidRDefault="005B2339" w:rsidP="005B2339">
            <w:pPr>
              <w:pStyle w:val="ListParagraph"/>
              <w:jc w:val="both"/>
            </w:pPr>
          </w:p>
        </w:tc>
      </w:tr>
      <w:tr w:rsidR="00BC1B24" w14:paraId="72B90A73" w14:textId="77777777" w:rsidTr="00BC1B24">
        <w:trPr>
          <w:trHeight w:val="285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DA878" w14:textId="77777777" w:rsidR="00BC1B24" w:rsidRDefault="00BC1B24"/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050226" w14:textId="77777777" w:rsidR="00BC1B24" w:rsidRPr="003F243C" w:rsidRDefault="00BC1B24" w:rsidP="003F243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03DA0" w14:textId="77777777" w:rsidR="00BC1B24" w:rsidRPr="003F243C" w:rsidRDefault="00BC1B24" w:rsidP="003F243C">
            <w:pPr>
              <w:pStyle w:val="ListParagraph"/>
              <w:rPr>
                <w:rFonts w:eastAsia="Times New Roman"/>
                <w:sz w:val="20"/>
                <w:szCs w:val="20"/>
              </w:rPr>
            </w:pPr>
          </w:p>
        </w:tc>
      </w:tr>
      <w:tr w:rsidR="00BC1B24" w14:paraId="14A0FA48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2CA20" w14:textId="77777777" w:rsidR="00BC1B24" w:rsidRDefault="00BC1B24" w:rsidP="00BC1B24">
            <w:r>
              <w:rPr>
                <w:rFonts w:ascii="Calibri" w:hAnsi="Calibri"/>
                <w:b/>
                <w:bCs/>
                <w:color w:val="000000"/>
              </w:rPr>
              <w:t xml:space="preserve">Urgent critical positions may include, but are not limited to: </w:t>
            </w:r>
          </w:p>
        </w:tc>
      </w:tr>
      <w:tr w:rsidR="00BC1B24" w14:paraId="7F26778C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48A9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>Urgent animal care positions</w:t>
            </w:r>
          </w:p>
        </w:tc>
      </w:tr>
      <w:tr w:rsidR="00BC1B24" w14:paraId="059B16DB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53551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>Urgent patient facing positions</w:t>
            </w:r>
          </w:p>
        </w:tc>
      </w:tr>
      <w:tr w:rsidR="00BC1B24" w14:paraId="0DBF28C6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8C68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 xml:space="preserve">Urgent technology support for remote learning </w:t>
            </w:r>
          </w:p>
        </w:tc>
      </w:tr>
      <w:tr w:rsidR="00BC1B24" w14:paraId="06CD874E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E498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>Urgent compliance or safety gaps</w:t>
            </w:r>
          </w:p>
        </w:tc>
      </w:tr>
      <w:tr w:rsidR="00BC1B24" w14:paraId="3381251B" w14:textId="77777777" w:rsidTr="00BC1B24">
        <w:trPr>
          <w:trHeight w:val="315"/>
        </w:trPr>
        <w:tc>
          <w:tcPr>
            <w:tcW w:w="0" w:type="auto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82BF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>Urgent research activities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090D5" w14:textId="77777777" w:rsidR="00BC1B24" w:rsidRDefault="00BC1B24"/>
        </w:tc>
      </w:tr>
      <w:tr w:rsidR="00BC1B24" w14:paraId="1C756384" w14:textId="77777777" w:rsidTr="00BC1B24">
        <w:trPr>
          <w:trHeight w:val="315"/>
        </w:trPr>
        <w:tc>
          <w:tcPr>
            <w:tcW w:w="0" w:type="auto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3B98" w14:textId="77777777" w:rsidR="00BC1B24" w:rsidRDefault="00BC1B24" w:rsidP="00BC1B24">
            <w:r>
              <w:rPr>
                <w:rFonts w:ascii="Calibri" w:hAnsi="Calibri"/>
                <w:color w:val="000000"/>
              </w:rPr>
              <w:t>•</w:t>
            </w:r>
            <w:r>
              <w:rPr>
                <w:color w:val="000000"/>
                <w:sz w:val="14"/>
                <w:szCs w:val="14"/>
              </w:rPr>
              <w:t xml:space="preserve">                    </w:t>
            </w:r>
            <w:r>
              <w:rPr>
                <w:rFonts w:ascii="Calibri" w:hAnsi="Calibri"/>
                <w:color w:val="000000"/>
              </w:rPr>
              <w:t>Positions that generate revenue</w:t>
            </w:r>
          </w:p>
          <w:p w14:paraId="51F03EAA" w14:textId="77777777" w:rsidR="00BC1B24" w:rsidRDefault="00BC1B24">
            <w:r>
              <w:rPr>
                <w:rFonts w:ascii="Calibri" w:hAnsi="Calibri"/>
                <w:color w:val="000000"/>
              </w:rPr>
              <w:t> </w:t>
            </w:r>
          </w:p>
          <w:p w14:paraId="08A0D0C2" w14:textId="77777777" w:rsidR="00BC1B24" w:rsidRDefault="00BC1B24"/>
        </w:tc>
      </w:tr>
    </w:tbl>
    <w:p w14:paraId="5E778BE7" w14:textId="77777777" w:rsidR="008E3605" w:rsidRDefault="008E3605"/>
    <w:sectPr w:rsidR="008E3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EE6"/>
    <w:multiLevelType w:val="hybridMultilevel"/>
    <w:tmpl w:val="5D3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816EE"/>
    <w:multiLevelType w:val="multilevel"/>
    <w:tmpl w:val="CB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4C24AE"/>
    <w:multiLevelType w:val="hybridMultilevel"/>
    <w:tmpl w:val="E5EE6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E3F47"/>
    <w:multiLevelType w:val="multilevel"/>
    <w:tmpl w:val="A1F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A4627B"/>
    <w:multiLevelType w:val="hybridMultilevel"/>
    <w:tmpl w:val="A6000240"/>
    <w:lvl w:ilvl="0" w:tplc="F0161BEC">
      <w:numFmt w:val="bullet"/>
      <w:lvlText w:val="•"/>
      <w:lvlJc w:val="left"/>
      <w:pPr>
        <w:ind w:left="1180" w:hanging="8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24"/>
    <w:rsid w:val="00364AA1"/>
    <w:rsid w:val="003F243C"/>
    <w:rsid w:val="004A7892"/>
    <w:rsid w:val="004C04EE"/>
    <w:rsid w:val="005B2339"/>
    <w:rsid w:val="008E3605"/>
    <w:rsid w:val="00BC1B24"/>
    <w:rsid w:val="00BF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3E11"/>
  <w15:chartTrackingRefBased/>
  <w15:docId w15:val="{F5D172E7-594D-48D1-B853-7C054E9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B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B24"/>
    <w:pPr>
      <w:ind w:left="720"/>
      <w:contextualSpacing/>
    </w:pPr>
  </w:style>
  <w:style w:type="paragraph" w:customStyle="1" w:styleId="paragraph">
    <w:name w:val="paragraph"/>
    <w:basedOn w:val="Normal"/>
    <w:rsid w:val="005B2339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B2339"/>
  </w:style>
  <w:style w:type="character" w:customStyle="1" w:styleId="eop">
    <w:name w:val="eop"/>
    <w:basedOn w:val="DefaultParagraphFont"/>
    <w:rsid w:val="005B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Jolandra M.</dc:creator>
  <cp:keywords/>
  <dc:description/>
  <cp:lastModifiedBy>Tingle, Joel</cp:lastModifiedBy>
  <cp:revision>3</cp:revision>
  <dcterms:created xsi:type="dcterms:W3CDTF">2022-01-27T03:55:00Z</dcterms:created>
  <dcterms:modified xsi:type="dcterms:W3CDTF">2022-01-27T04:16:00Z</dcterms:modified>
</cp:coreProperties>
</file>